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FE" w:rsidRDefault="0057471E" w:rsidP="0057471E">
      <w:pPr>
        <w:jc w:val="center"/>
      </w:pPr>
      <w:r w:rsidRPr="0057471E">
        <w:drawing>
          <wp:inline distT="0" distB="0" distL="0" distR="0">
            <wp:extent cx="7624018" cy="518186"/>
            <wp:effectExtent l="19050" t="0" r="0" b="0"/>
            <wp:docPr id="1" name="Picture 1" descr="7665CLGNAM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7665CLGNAME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8508" cy="5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1FE" w:rsidRPr="00E501FE" w:rsidRDefault="00E501FE" w:rsidP="00E501FE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DEPARTMENT OF MICROBIOLOGY 2025-26</w:t>
      </w:r>
    </w:p>
    <w:tbl>
      <w:tblPr>
        <w:tblW w:w="13812" w:type="dxa"/>
        <w:jc w:val="center"/>
        <w:tblInd w:w="87" w:type="dxa"/>
        <w:tblLook w:val="04A0"/>
      </w:tblPr>
      <w:tblGrid>
        <w:gridCol w:w="1483"/>
        <w:gridCol w:w="680"/>
        <w:gridCol w:w="1748"/>
        <w:gridCol w:w="1698"/>
        <w:gridCol w:w="1648"/>
        <w:gridCol w:w="1698"/>
        <w:gridCol w:w="1626"/>
        <w:gridCol w:w="1659"/>
        <w:gridCol w:w="1572"/>
      </w:tblGrid>
      <w:tr w:rsidR="0057471E" w:rsidRPr="0057471E" w:rsidTr="00E501FE">
        <w:trPr>
          <w:trHeight w:val="30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 (CHS) 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(G32)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M-P9 (BP)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M-P11 (CHS) (G32)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M-P10(CHS) B1-lab/M-P9(DR) B2-lab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28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M-P3(CHS) (G33)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M-P4(BP) (G33)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 B1-lab/M-P4(BP) B2-lab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  <w:t>TUESDAY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 (CHS) 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M-P9 (BP) (F32)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M-P11 (CHS)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(G32)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MN-P4(DR) (G32)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M-P4(BP) (G33)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 B2-lab/M-P4(BP) B1-lab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M-P9 (BP)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 (CHS)(G32)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(G32)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MN-P4(DR) (G32)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M-P10(CHS) B2-lab/M-P9(DR) B1-lab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I MB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 (G33)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M-P4(BP) (G33)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  <w:t>THURSDAY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M-P9 (BP)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 (CHS) (G32)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M-P11 (BP) (G32)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B1-lab/M-P11(BP) B1 lab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M-P4(BP) (G33)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 (G33)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FRIDAY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M-P11 (BP)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MN-P4(DR)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MN-P4(DR) B1 lab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SATURDAY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MN-P4(DR)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MN-P4(DR) B2 lab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B2-lab/M-P11(BP) B2 lab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7471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71E" w:rsidRPr="0057471E" w:rsidRDefault="0057471E" w:rsidP="0057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</w:tbl>
    <w:p w:rsidR="00E501FE" w:rsidRDefault="00E501FE" w:rsidP="0057471E">
      <w:pPr>
        <w:jc w:val="center"/>
      </w:pPr>
      <w:r w:rsidRPr="00E501FE">
        <w:lastRenderedPageBreak/>
        <w:drawing>
          <wp:inline distT="0" distB="0" distL="0" distR="0">
            <wp:extent cx="7624018" cy="518186"/>
            <wp:effectExtent l="19050" t="0" r="0" b="0"/>
            <wp:docPr id="6" name="Picture 1" descr="7665CLGNAM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7665CLGNAME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8508" cy="5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1FE" w:rsidRPr="00E501FE" w:rsidRDefault="00E501FE" w:rsidP="00E501FE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DEPARTMENT OF MICROBIOLOGY 2025-26</w:t>
      </w:r>
    </w:p>
    <w:tbl>
      <w:tblPr>
        <w:tblW w:w="13812" w:type="dxa"/>
        <w:jc w:val="center"/>
        <w:tblInd w:w="87" w:type="dxa"/>
        <w:tblLook w:val="04A0"/>
      </w:tblPr>
      <w:tblGrid>
        <w:gridCol w:w="1483"/>
        <w:gridCol w:w="680"/>
        <w:gridCol w:w="1748"/>
        <w:gridCol w:w="1698"/>
        <w:gridCol w:w="1648"/>
        <w:gridCol w:w="1698"/>
        <w:gridCol w:w="1626"/>
        <w:gridCol w:w="1659"/>
        <w:gridCol w:w="1572"/>
      </w:tblGrid>
      <w:tr w:rsidR="00E501FE" w:rsidRPr="0057471E" w:rsidTr="00E501FE">
        <w:trPr>
          <w:trHeight w:val="30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 (CHS) 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M-P11 (CHS) (G32)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M-P10(CHS) B1-lab/M-P9(DR) B2-lab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28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M-P3(CHS) (G33)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 B1-lab/M-P4(BP) B2-lab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  <w:t>TUESDAY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 (CHS) 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M-P11 (CHS)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 B2-lab/M-P4(BP) B1-lab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 (CHS)(G32)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M-P10(CHS) B2-lab/M-P9(DR) B1-lab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I MB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 (G33)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  <w:t>THURSDAY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 (CHS) (G32)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 (G33)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FRIDAY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SATURDAY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</w:tbl>
    <w:p w:rsidR="00E501FE" w:rsidRDefault="00E501FE" w:rsidP="00E501FE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501FE">
        <w:rPr>
          <w:rFonts w:ascii="Bookman Old Style" w:hAnsi="Bookman Old Style" w:cs="Times New Roman"/>
          <w:b/>
          <w:sz w:val="24"/>
          <w:szCs w:val="24"/>
        </w:rPr>
        <w:lastRenderedPageBreak/>
        <w:drawing>
          <wp:inline distT="0" distB="0" distL="0" distR="0">
            <wp:extent cx="7624018" cy="518186"/>
            <wp:effectExtent l="19050" t="0" r="0" b="0"/>
            <wp:docPr id="7" name="Picture 1" descr="7665CLGNAM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7665CLGNAME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8508" cy="5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1FE" w:rsidRDefault="00E501FE" w:rsidP="00E501FE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DEPARTMENT OF MICROBIOLOGY 2025-26</w:t>
      </w:r>
    </w:p>
    <w:tbl>
      <w:tblPr>
        <w:tblW w:w="13812" w:type="dxa"/>
        <w:jc w:val="center"/>
        <w:tblInd w:w="87" w:type="dxa"/>
        <w:tblLook w:val="04A0"/>
      </w:tblPr>
      <w:tblGrid>
        <w:gridCol w:w="1483"/>
        <w:gridCol w:w="680"/>
        <w:gridCol w:w="1748"/>
        <w:gridCol w:w="1698"/>
        <w:gridCol w:w="1648"/>
        <w:gridCol w:w="1698"/>
        <w:gridCol w:w="1626"/>
        <w:gridCol w:w="1659"/>
        <w:gridCol w:w="1572"/>
      </w:tblGrid>
      <w:tr w:rsidR="00E501FE" w:rsidRPr="0057471E" w:rsidTr="00E501FE">
        <w:trPr>
          <w:trHeight w:val="30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M-P9 (BP)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28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M-P4(BP) (G33)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 B1-lab/M-P4(BP) B2-lab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  <w:t>TUESDAY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M-P9 (BP) (F32)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M-P4(BP) (G33)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M-P3(CHS) B2-lab/M-P4(BP) B1-lab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M-P9 (BP)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I MB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M-P4(BP) (G33)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  <w:t>THURSDAY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M-P9 (BP)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M-P11 (BP) (G32)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B1-lab/M-P11(BP) B1 lab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M-P4(BP) (G33)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FRIDAY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M-P11 (BP)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SATURDAY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B2-lab/M-P11(BP) B2 lab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</w:tbl>
    <w:p w:rsidR="00E501FE" w:rsidRDefault="00E501FE" w:rsidP="0057471E">
      <w:pPr>
        <w:jc w:val="center"/>
      </w:pPr>
      <w:r w:rsidRPr="00E501FE">
        <w:lastRenderedPageBreak/>
        <w:drawing>
          <wp:inline distT="0" distB="0" distL="0" distR="0">
            <wp:extent cx="7624018" cy="518186"/>
            <wp:effectExtent l="19050" t="0" r="0" b="0"/>
            <wp:docPr id="8" name="Picture 1" descr="7665CLGNAM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7665CLGNAME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8508" cy="51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1FE" w:rsidRDefault="00E501FE" w:rsidP="00E501FE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DEPARTMENT OF MICROBIOLOGY 2025-26</w:t>
      </w:r>
    </w:p>
    <w:tbl>
      <w:tblPr>
        <w:tblW w:w="13812" w:type="dxa"/>
        <w:jc w:val="center"/>
        <w:tblInd w:w="87" w:type="dxa"/>
        <w:tblLook w:val="04A0"/>
      </w:tblPr>
      <w:tblGrid>
        <w:gridCol w:w="1483"/>
        <w:gridCol w:w="680"/>
        <w:gridCol w:w="1748"/>
        <w:gridCol w:w="1698"/>
        <w:gridCol w:w="1648"/>
        <w:gridCol w:w="1698"/>
        <w:gridCol w:w="1626"/>
        <w:gridCol w:w="1659"/>
        <w:gridCol w:w="1572"/>
      </w:tblGrid>
      <w:tr w:rsidR="00E501FE" w:rsidRPr="0057471E" w:rsidTr="00E501FE">
        <w:trPr>
          <w:trHeight w:val="30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(G32)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M-P10(CHS) B1-lab/M-P9(DR) B2-lab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28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  <w:t>TUESDAY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(G32)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MN-P4(DR) (G32)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(G32)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MN-P4(DR) (G32)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M-P10(CHS) B2-lab/M-P9(DR) B1-lab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I MB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  <w:t>THURSDAY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B1-lab/M-P11(BP) B1 lab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FRIDAY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MN-P4(DR)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MN-P4(DR) B1 lab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SATURDAY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II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MN-P4(DR) (G32)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MN-P4(DR) B2 lab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MN-P3(DR) B2-lab/M-P11(BP) B2 lab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501FE" w:rsidRPr="0057471E" w:rsidTr="00E501FE">
        <w:trPr>
          <w:trHeight w:val="300"/>
          <w:jc w:val="center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</w:rPr>
              <w:t>I MB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1FE" w:rsidRPr="0057471E" w:rsidRDefault="00E501FE" w:rsidP="00E5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7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</w:tbl>
    <w:p w:rsidR="00E501FE" w:rsidRDefault="00E501FE" w:rsidP="00E501FE"/>
    <w:sectPr w:rsidR="00E501FE" w:rsidSect="0057471E">
      <w:pgSz w:w="15840" w:h="12240" w:orient="landscape"/>
      <w:pgMar w:top="720" w:right="720" w:bottom="720" w:left="720" w:header="708" w:footer="708" w:gutter="0"/>
      <w:pgBorders w:offsetFrom="page">
        <w:top w:val="triple" w:sz="4" w:space="24" w:color="5F497A" w:themeColor="accent4" w:themeShade="BF"/>
        <w:left w:val="triple" w:sz="4" w:space="24" w:color="5F497A" w:themeColor="accent4" w:themeShade="BF"/>
        <w:bottom w:val="triple" w:sz="4" w:space="24" w:color="5F497A" w:themeColor="accent4" w:themeShade="BF"/>
        <w:right w:val="triple" w:sz="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7471E"/>
    <w:rsid w:val="000B4486"/>
    <w:rsid w:val="0057471E"/>
    <w:rsid w:val="005B3046"/>
    <w:rsid w:val="00E50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2025-02-21T09:50:00Z</dcterms:created>
  <dcterms:modified xsi:type="dcterms:W3CDTF">2025-02-21T10:14:00Z</dcterms:modified>
</cp:coreProperties>
</file>